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E11C" w14:textId="079501B3" w:rsidR="00A5320A" w:rsidRPr="00FD3323" w:rsidRDefault="00A5320A" w:rsidP="00FD3323">
      <w:pPr>
        <w:spacing w:after="0" w:line="240" w:lineRule="auto"/>
        <w:jc w:val="center"/>
        <w:rPr>
          <w:rFonts w:asciiTheme="majorHAnsi" w:eastAsia="Arial Black" w:hAnsiTheme="majorHAnsi" w:cstheme="majorHAnsi"/>
          <w:b/>
          <w:smallCaps/>
          <w:color w:val="000000" w:themeColor="text1"/>
          <w:sz w:val="24"/>
          <w:szCs w:val="24"/>
          <w:lang w:val="en-GB"/>
        </w:rPr>
      </w:pPr>
      <w:r w:rsidRPr="00FD3323">
        <w:rPr>
          <w:rFonts w:asciiTheme="majorHAnsi" w:hAnsiTheme="majorHAnsi" w:cstheme="majorHAnsi"/>
          <w:noProof/>
          <w:sz w:val="24"/>
          <w:szCs w:val="24"/>
        </w:rPr>
        <w:drawing>
          <wp:anchor distT="0" distB="0" distL="114300" distR="114300" simplePos="0" relativeHeight="251659264" behindDoc="1" locked="0" layoutInCell="1" allowOverlap="1" wp14:anchorId="7BE51CD6" wp14:editId="522947AD">
            <wp:simplePos x="0" y="0"/>
            <wp:positionH relativeFrom="column">
              <wp:posOffset>1880235</wp:posOffset>
            </wp:positionH>
            <wp:positionV relativeFrom="paragraph">
              <wp:posOffset>295</wp:posOffset>
            </wp:positionV>
            <wp:extent cx="3684905" cy="490220"/>
            <wp:effectExtent l="0" t="0" r="0" b="0"/>
            <wp:wrapTight wrapText="bothSides">
              <wp:wrapPolygon edited="0">
                <wp:start x="223" y="1119"/>
                <wp:lineTo x="298" y="20705"/>
                <wp:lineTo x="2754" y="20705"/>
                <wp:lineTo x="21291" y="17907"/>
                <wp:lineTo x="21291" y="3358"/>
                <wp:lineTo x="20100" y="2798"/>
                <wp:lineTo x="2829" y="1119"/>
                <wp:lineTo x="223" y="1119"/>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684905" cy="490220"/>
                    </a:xfrm>
                    <a:prstGeom prst="rect">
                      <a:avLst/>
                    </a:prstGeom>
                    <a:ln/>
                  </pic:spPr>
                </pic:pic>
              </a:graphicData>
            </a:graphic>
            <wp14:sizeRelH relativeFrom="page">
              <wp14:pctWidth>0</wp14:pctWidth>
            </wp14:sizeRelH>
            <wp14:sizeRelV relativeFrom="page">
              <wp14:pctHeight>0</wp14:pctHeight>
            </wp14:sizeRelV>
          </wp:anchor>
        </w:drawing>
      </w:r>
    </w:p>
    <w:p w14:paraId="180D1F8E" w14:textId="5A8E9585" w:rsidR="00A5320A" w:rsidRPr="00FD3323" w:rsidRDefault="00A5320A" w:rsidP="00FD3323">
      <w:pPr>
        <w:spacing w:after="0" w:line="240" w:lineRule="auto"/>
        <w:jc w:val="center"/>
        <w:rPr>
          <w:rFonts w:asciiTheme="majorHAnsi" w:eastAsia="Arial Black" w:hAnsiTheme="majorHAnsi" w:cstheme="majorHAnsi"/>
          <w:b/>
          <w:smallCaps/>
          <w:color w:val="000000" w:themeColor="text1"/>
          <w:sz w:val="24"/>
          <w:szCs w:val="24"/>
          <w:lang w:val="en-GB"/>
        </w:rPr>
      </w:pPr>
    </w:p>
    <w:p w14:paraId="75E33101" w14:textId="77777777" w:rsidR="00FD3323" w:rsidRDefault="00FD3323" w:rsidP="00FD3323">
      <w:pPr>
        <w:spacing w:after="0" w:line="240" w:lineRule="auto"/>
        <w:rPr>
          <w:rFonts w:asciiTheme="majorHAnsi" w:eastAsia="Arial Black" w:hAnsiTheme="majorHAnsi" w:cstheme="majorHAnsi"/>
          <w:b/>
          <w:smallCaps/>
          <w:color w:val="000000" w:themeColor="text1"/>
          <w:sz w:val="24"/>
          <w:szCs w:val="24"/>
          <w:lang w:val="en-GB"/>
        </w:rPr>
      </w:pPr>
    </w:p>
    <w:p w14:paraId="3A7B0640" w14:textId="77777777" w:rsidR="00FD3323" w:rsidRDefault="00FD3323" w:rsidP="00FD3323">
      <w:pPr>
        <w:spacing w:after="0" w:line="240" w:lineRule="auto"/>
        <w:rPr>
          <w:rFonts w:asciiTheme="majorHAnsi" w:eastAsia="Arial Black" w:hAnsiTheme="majorHAnsi" w:cstheme="majorHAnsi"/>
          <w:b/>
          <w:smallCaps/>
          <w:color w:val="000000" w:themeColor="text1"/>
          <w:sz w:val="24"/>
          <w:szCs w:val="24"/>
          <w:lang w:val="en-GB"/>
        </w:rPr>
      </w:pPr>
    </w:p>
    <w:p w14:paraId="7E98ABCF" w14:textId="77777777" w:rsidR="00FD3323" w:rsidRDefault="00FD3323" w:rsidP="00FD3323">
      <w:pPr>
        <w:spacing w:after="0" w:line="240" w:lineRule="auto"/>
        <w:rPr>
          <w:rFonts w:asciiTheme="majorHAnsi" w:eastAsia="Arial Black" w:hAnsiTheme="majorHAnsi" w:cstheme="majorHAnsi"/>
          <w:b/>
          <w:smallCaps/>
          <w:color w:val="000000" w:themeColor="text1"/>
          <w:sz w:val="24"/>
          <w:szCs w:val="24"/>
          <w:lang w:val="en-GB"/>
        </w:rPr>
      </w:pPr>
    </w:p>
    <w:p w14:paraId="4F8849D8" w14:textId="420422FA" w:rsidR="00D71A83" w:rsidRDefault="00D71A83" w:rsidP="00FD3323">
      <w:pPr>
        <w:spacing w:after="0" w:line="240" w:lineRule="auto"/>
        <w:rPr>
          <w:rFonts w:asciiTheme="majorHAnsi" w:eastAsia="Arial Black" w:hAnsiTheme="majorHAnsi" w:cstheme="majorHAnsi"/>
          <w:b/>
          <w:smallCaps/>
          <w:color w:val="000000" w:themeColor="text1"/>
          <w:sz w:val="32"/>
          <w:szCs w:val="32"/>
          <w:lang w:val="en-GB"/>
        </w:rPr>
      </w:pPr>
      <w:r w:rsidRPr="00FD3323">
        <w:rPr>
          <w:rFonts w:asciiTheme="majorHAnsi" w:eastAsia="Arial Black" w:hAnsiTheme="majorHAnsi" w:cstheme="majorHAnsi"/>
          <w:b/>
          <w:smallCaps/>
          <w:color w:val="000000" w:themeColor="text1"/>
          <w:sz w:val="32"/>
          <w:szCs w:val="32"/>
          <w:lang w:val="en-GB"/>
        </w:rPr>
        <w:t>PRIVACY POLICY</w:t>
      </w:r>
    </w:p>
    <w:p w14:paraId="33BEB78C" w14:textId="77777777" w:rsidR="00FD3323" w:rsidRPr="00FD3323" w:rsidRDefault="00FD3323" w:rsidP="00FD3323">
      <w:pPr>
        <w:spacing w:after="0" w:line="240" w:lineRule="auto"/>
        <w:rPr>
          <w:rFonts w:asciiTheme="majorHAnsi" w:eastAsia="Arial Black" w:hAnsiTheme="majorHAnsi" w:cstheme="majorHAnsi"/>
          <w:b/>
          <w:smallCaps/>
          <w:color w:val="000000" w:themeColor="text1"/>
          <w:sz w:val="32"/>
          <w:szCs w:val="32"/>
          <w:lang w:val="en-GB"/>
        </w:rPr>
      </w:pPr>
    </w:p>
    <w:p w14:paraId="3A85C939" w14:textId="1ACB7BC8" w:rsidR="00D71A83" w:rsidRPr="00FD3323" w:rsidRDefault="00D71A83" w:rsidP="00FD3323">
      <w:pPr>
        <w:pStyle w:val="ListParagraph"/>
        <w:numPr>
          <w:ilvl w:val="0"/>
          <w:numId w:val="4"/>
        </w:numPr>
        <w:spacing w:after="0" w:line="240" w:lineRule="auto"/>
        <w:rPr>
          <w:rFonts w:asciiTheme="majorHAnsi" w:hAnsiTheme="majorHAnsi" w:cstheme="majorHAnsi"/>
          <w:b/>
          <w:caps/>
          <w:color w:val="000000" w:themeColor="text1"/>
          <w:sz w:val="24"/>
          <w:szCs w:val="24"/>
          <w:u w:val="single"/>
        </w:rPr>
      </w:pPr>
      <w:r w:rsidRPr="00FD3323">
        <w:rPr>
          <w:rFonts w:asciiTheme="majorHAnsi" w:hAnsiTheme="majorHAnsi" w:cstheme="majorHAnsi"/>
          <w:b/>
          <w:caps/>
          <w:color w:val="000000" w:themeColor="text1"/>
          <w:sz w:val="24"/>
          <w:szCs w:val="24"/>
          <w:u w:val="single"/>
        </w:rPr>
        <w:t>Introduction</w:t>
      </w:r>
    </w:p>
    <w:p w14:paraId="72ED75C2" w14:textId="77777777" w:rsidR="00FD3323" w:rsidRPr="00FD3323" w:rsidRDefault="00FD3323" w:rsidP="00FD3323">
      <w:pPr>
        <w:spacing w:after="0" w:line="240" w:lineRule="auto"/>
        <w:rPr>
          <w:rFonts w:asciiTheme="majorHAnsi" w:hAnsiTheme="majorHAnsi" w:cstheme="majorHAnsi"/>
          <w:b/>
          <w:caps/>
          <w:color w:val="000000" w:themeColor="text1"/>
          <w:sz w:val="24"/>
          <w:szCs w:val="24"/>
          <w:u w:val="single"/>
        </w:rPr>
      </w:pPr>
    </w:p>
    <w:p w14:paraId="39855CCF" w14:textId="0DD00255" w:rsidR="00D71A83" w:rsidRDefault="007F261F"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The Development </w:t>
      </w:r>
      <w:r w:rsidR="00D71A83" w:rsidRPr="00FD3323">
        <w:rPr>
          <w:rFonts w:asciiTheme="majorHAnsi" w:hAnsiTheme="majorHAnsi" w:cstheme="majorHAnsi"/>
          <w:sz w:val="24"/>
          <w:szCs w:val="24"/>
        </w:rPr>
        <w:t xml:space="preserve">Hub (The Hub) complies with the New Zealand Privacy Act 2020 (the </w:t>
      </w:r>
      <w:r w:rsidR="00D71A83" w:rsidRPr="00FD3323">
        <w:rPr>
          <w:rFonts w:asciiTheme="majorHAnsi" w:hAnsiTheme="majorHAnsi" w:cstheme="majorHAnsi"/>
          <w:b/>
          <w:sz w:val="24"/>
          <w:szCs w:val="24"/>
        </w:rPr>
        <w:t>Act</w:t>
      </w:r>
      <w:r w:rsidR="00D71A83" w:rsidRPr="00FD3323">
        <w:rPr>
          <w:rFonts w:asciiTheme="majorHAnsi" w:hAnsiTheme="majorHAnsi" w:cstheme="majorHAnsi"/>
          <w:sz w:val="24"/>
          <w:szCs w:val="24"/>
        </w:rPr>
        <w:t>) when dealing with personal information.  Personal information is information about an identifiable individual (a natural person).</w:t>
      </w:r>
    </w:p>
    <w:p w14:paraId="7FF61E24" w14:textId="77777777" w:rsidR="00FD3323" w:rsidRPr="00FD3323" w:rsidRDefault="00FD3323" w:rsidP="00FD3323">
      <w:pPr>
        <w:spacing w:after="0" w:line="240" w:lineRule="auto"/>
        <w:jc w:val="both"/>
        <w:rPr>
          <w:rFonts w:asciiTheme="majorHAnsi" w:hAnsiTheme="majorHAnsi" w:cstheme="majorHAnsi"/>
          <w:sz w:val="24"/>
          <w:szCs w:val="24"/>
        </w:rPr>
      </w:pPr>
    </w:p>
    <w:p w14:paraId="4C464784" w14:textId="1FEF3750" w:rsidR="00D71A83" w:rsidRDefault="00950A26"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We take seriously matters relating to your privacy.  </w:t>
      </w:r>
      <w:r w:rsidR="00D71A83" w:rsidRPr="00FD3323">
        <w:rPr>
          <w:rFonts w:asciiTheme="majorHAnsi" w:hAnsiTheme="majorHAnsi" w:cstheme="majorHAnsi"/>
          <w:sz w:val="24"/>
          <w:szCs w:val="24"/>
        </w:rPr>
        <w:t>This policy sets out how we will collect, use, disclose and protect your personal information.</w:t>
      </w:r>
      <w:r w:rsidRPr="00FD3323">
        <w:rPr>
          <w:rFonts w:asciiTheme="majorHAnsi" w:hAnsiTheme="majorHAnsi" w:cstheme="majorHAnsi"/>
          <w:sz w:val="24"/>
          <w:szCs w:val="24"/>
        </w:rPr>
        <w:t xml:space="preserve">  In addition, this policy sets out how we will respond to any privacy breaches.</w:t>
      </w:r>
    </w:p>
    <w:p w14:paraId="3729CD68" w14:textId="77777777" w:rsidR="00FD3323" w:rsidRPr="00FD3323" w:rsidRDefault="00FD3323" w:rsidP="00FD3323">
      <w:pPr>
        <w:spacing w:after="0" w:line="240" w:lineRule="auto"/>
        <w:jc w:val="both"/>
        <w:rPr>
          <w:rFonts w:asciiTheme="majorHAnsi" w:hAnsiTheme="majorHAnsi" w:cstheme="majorHAnsi"/>
          <w:sz w:val="24"/>
          <w:szCs w:val="24"/>
        </w:rPr>
      </w:pPr>
    </w:p>
    <w:p w14:paraId="3F327662" w14:textId="441D93E3" w:rsidR="00D71A83" w:rsidRPr="00FD332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This policy does not limit or exclude any of your rights under the Act.  If you wish to seek further information on the Act, see </w:t>
      </w:r>
      <w:hyperlink r:id="rId8" w:history="1">
        <w:r w:rsidRPr="00FD3323">
          <w:rPr>
            <w:rStyle w:val="Hyperlink"/>
            <w:rFonts w:asciiTheme="majorHAnsi" w:hAnsiTheme="majorHAnsi" w:cstheme="majorHAnsi"/>
            <w:sz w:val="24"/>
            <w:szCs w:val="24"/>
          </w:rPr>
          <w:t>www.privacy.org.nz</w:t>
        </w:r>
      </w:hyperlink>
      <w:r w:rsidRPr="00FD3323">
        <w:rPr>
          <w:rFonts w:asciiTheme="majorHAnsi" w:hAnsiTheme="majorHAnsi" w:cstheme="majorHAnsi"/>
          <w:sz w:val="24"/>
          <w:szCs w:val="24"/>
        </w:rPr>
        <w:t>.</w:t>
      </w:r>
    </w:p>
    <w:p w14:paraId="0DF468DE" w14:textId="77777777" w:rsidR="00D71A83" w:rsidRPr="00FD3323" w:rsidRDefault="00D71A83" w:rsidP="00FD3323">
      <w:pPr>
        <w:spacing w:after="0" w:line="240" w:lineRule="auto"/>
        <w:jc w:val="both"/>
        <w:rPr>
          <w:rFonts w:asciiTheme="majorHAnsi" w:hAnsiTheme="majorHAnsi" w:cstheme="majorHAnsi"/>
          <w:b/>
          <w:sz w:val="24"/>
          <w:szCs w:val="24"/>
        </w:rPr>
      </w:pPr>
    </w:p>
    <w:p w14:paraId="7467C943" w14:textId="53305E48" w:rsidR="00D71A83" w:rsidRPr="00FD3323" w:rsidRDefault="00D71A83" w:rsidP="00FD3323">
      <w:pPr>
        <w:pStyle w:val="ListParagraph"/>
        <w:numPr>
          <w:ilvl w:val="0"/>
          <w:numId w:val="4"/>
        </w:numPr>
        <w:spacing w:after="0" w:line="240" w:lineRule="auto"/>
        <w:jc w:val="both"/>
        <w:rPr>
          <w:rFonts w:asciiTheme="majorHAnsi" w:hAnsiTheme="majorHAnsi" w:cstheme="majorHAnsi"/>
          <w:b/>
          <w:caps/>
          <w:sz w:val="24"/>
          <w:szCs w:val="24"/>
          <w:u w:val="single"/>
        </w:rPr>
      </w:pPr>
      <w:r w:rsidRPr="00FD3323">
        <w:rPr>
          <w:rFonts w:asciiTheme="majorHAnsi" w:hAnsiTheme="majorHAnsi" w:cstheme="majorHAnsi"/>
          <w:b/>
          <w:caps/>
          <w:sz w:val="24"/>
          <w:szCs w:val="24"/>
          <w:u w:val="single"/>
        </w:rPr>
        <w:t xml:space="preserve">Changes to the </w:t>
      </w:r>
      <w:r w:rsidR="0022310E" w:rsidRPr="00FD3323">
        <w:rPr>
          <w:rFonts w:asciiTheme="majorHAnsi" w:hAnsiTheme="majorHAnsi" w:cstheme="majorHAnsi"/>
          <w:b/>
          <w:caps/>
          <w:sz w:val="24"/>
          <w:szCs w:val="24"/>
          <w:u w:val="single"/>
        </w:rPr>
        <w:t>development</w:t>
      </w:r>
      <w:r w:rsidRPr="00FD3323">
        <w:rPr>
          <w:rFonts w:asciiTheme="majorHAnsi" w:hAnsiTheme="majorHAnsi" w:cstheme="majorHAnsi"/>
          <w:b/>
          <w:caps/>
          <w:sz w:val="24"/>
          <w:szCs w:val="24"/>
          <w:u w:val="single"/>
        </w:rPr>
        <w:t xml:space="preserve"> Hub Privacy policy</w:t>
      </w:r>
    </w:p>
    <w:p w14:paraId="78D9B637" w14:textId="77777777" w:rsidR="00FD3323" w:rsidRPr="00FD3323" w:rsidRDefault="00FD3323" w:rsidP="00FD3323">
      <w:pPr>
        <w:spacing w:after="0" w:line="240" w:lineRule="auto"/>
        <w:jc w:val="both"/>
        <w:rPr>
          <w:rFonts w:asciiTheme="majorHAnsi" w:hAnsiTheme="majorHAnsi" w:cstheme="majorHAnsi"/>
          <w:sz w:val="24"/>
          <w:szCs w:val="24"/>
        </w:rPr>
      </w:pPr>
    </w:p>
    <w:p w14:paraId="170B34F7" w14:textId="77088ECB" w:rsidR="00D71A8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The Hub may change this policy by uploading a revised policy onto our website.  The change will apply from the date that we upload the revised policy. </w:t>
      </w:r>
    </w:p>
    <w:p w14:paraId="1E5AEE52" w14:textId="77777777" w:rsidR="00FD3323" w:rsidRPr="00FD3323" w:rsidRDefault="00FD3323" w:rsidP="00FD3323">
      <w:pPr>
        <w:spacing w:after="0" w:line="240" w:lineRule="auto"/>
        <w:jc w:val="both"/>
        <w:rPr>
          <w:rFonts w:asciiTheme="majorHAnsi" w:hAnsiTheme="majorHAnsi" w:cstheme="majorHAnsi"/>
          <w:sz w:val="24"/>
          <w:szCs w:val="24"/>
        </w:rPr>
      </w:pPr>
    </w:p>
    <w:p w14:paraId="23FBABD8" w14:textId="14EF721D" w:rsidR="00D71A83" w:rsidRPr="00FD3323" w:rsidRDefault="00D71A83" w:rsidP="00FD3323">
      <w:pPr>
        <w:pStyle w:val="ListParagraph"/>
        <w:numPr>
          <w:ilvl w:val="0"/>
          <w:numId w:val="4"/>
        </w:numPr>
        <w:spacing w:after="0" w:line="240" w:lineRule="auto"/>
        <w:jc w:val="both"/>
        <w:rPr>
          <w:rFonts w:asciiTheme="majorHAnsi" w:hAnsiTheme="majorHAnsi" w:cstheme="majorHAnsi"/>
          <w:b/>
          <w:caps/>
          <w:sz w:val="24"/>
          <w:szCs w:val="24"/>
          <w:u w:val="single"/>
        </w:rPr>
      </w:pPr>
      <w:r w:rsidRPr="00FD3323">
        <w:rPr>
          <w:rFonts w:asciiTheme="majorHAnsi" w:hAnsiTheme="majorHAnsi" w:cstheme="majorHAnsi"/>
          <w:b/>
          <w:caps/>
          <w:sz w:val="24"/>
          <w:szCs w:val="24"/>
          <w:u w:val="single"/>
        </w:rPr>
        <w:t>Who do we collect your personal information from</w:t>
      </w:r>
    </w:p>
    <w:p w14:paraId="32F8FC2F" w14:textId="77777777" w:rsidR="00FD3323" w:rsidRPr="00FD3323" w:rsidRDefault="00FD3323" w:rsidP="00FD3323">
      <w:pPr>
        <w:spacing w:after="0" w:line="240" w:lineRule="auto"/>
        <w:jc w:val="both"/>
        <w:rPr>
          <w:rFonts w:asciiTheme="majorHAnsi" w:hAnsiTheme="majorHAnsi" w:cstheme="majorHAnsi"/>
          <w:sz w:val="24"/>
          <w:szCs w:val="24"/>
        </w:rPr>
      </w:pPr>
    </w:p>
    <w:p w14:paraId="08FC3538" w14:textId="77777777" w:rsidR="00D71A83" w:rsidRPr="00FD332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We collect personal information about you from:</w:t>
      </w:r>
    </w:p>
    <w:p w14:paraId="4E925E37" w14:textId="77777777" w:rsidR="00D71A83" w:rsidRPr="00FD3323" w:rsidRDefault="00D71A83" w:rsidP="00FD3323">
      <w:pPr>
        <w:pStyle w:val="ListParagraph"/>
        <w:numPr>
          <w:ilvl w:val="0"/>
          <w:numId w:val="1"/>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you, when you provide that personal information to us, including via our website and any related service, through any registration or subscription process, through any contact with us (e.g. telephone call or email), or when you buy or use our services and products</w:t>
      </w:r>
    </w:p>
    <w:p w14:paraId="603538A6" w14:textId="59B9E459" w:rsidR="00D71A83" w:rsidRDefault="00D71A83" w:rsidP="00FD3323">
      <w:pPr>
        <w:pStyle w:val="ListParagraph"/>
        <w:numPr>
          <w:ilvl w:val="0"/>
          <w:numId w:val="1"/>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third parties where you have authorised this or the information is publicly available.  </w:t>
      </w:r>
    </w:p>
    <w:p w14:paraId="4B7A14CE" w14:textId="77777777" w:rsidR="00FD3323" w:rsidRPr="00FD3323" w:rsidRDefault="00FD3323" w:rsidP="00FD3323">
      <w:pPr>
        <w:pStyle w:val="ListParagraph"/>
        <w:spacing w:after="0" w:line="240" w:lineRule="auto"/>
        <w:jc w:val="both"/>
        <w:rPr>
          <w:rFonts w:asciiTheme="majorHAnsi" w:hAnsiTheme="majorHAnsi" w:cstheme="majorHAnsi"/>
          <w:sz w:val="24"/>
          <w:szCs w:val="24"/>
        </w:rPr>
      </w:pPr>
    </w:p>
    <w:p w14:paraId="74CB1BE2" w14:textId="77777777" w:rsidR="00D71A83" w:rsidRPr="00FD332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If possible, we will collect personal information from you directly.  </w:t>
      </w:r>
    </w:p>
    <w:p w14:paraId="2EF9964D" w14:textId="77777777" w:rsidR="00D71A83" w:rsidRPr="00FD3323" w:rsidRDefault="00D71A83" w:rsidP="00FD3323">
      <w:pPr>
        <w:spacing w:after="0" w:line="240" w:lineRule="auto"/>
        <w:jc w:val="both"/>
        <w:rPr>
          <w:rFonts w:asciiTheme="majorHAnsi" w:hAnsiTheme="majorHAnsi" w:cstheme="majorHAnsi"/>
          <w:b/>
          <w:sz w:val="24"/>
          <w:szCs w:val="24"/>
        </w:rPr>
      </w:pPr>
    </w:p>
    <w:p w14:paraId="3807E2B6" w14:textId="70AFC919" w:rsidR="00D71A83" w:rsidRPr="00FD3323" w:rsidRDefault="00D71A83" w:rsidP="00FD3323">
      <w:pPr>
        <w:pStyle w:val="ListParagraph"/>
        <w:numPr>
          <w:ilvl w:val="0"/>
          <w:numId w:val="4"/>
        </w:numPr>
        <w:spacing w:after="0" w:line="240" w:lineRule="auto"/>
        <w:jc w:val="both"/>
        <w:rPr>
          <w:rFonts w:asciiTheme="majorHAnsi" w:hAnsiTheme="majorHAnsi" w:cstheme="majorHAnsi"/>
          <w:b/>
          <w:caps/>
          <w:sz w:val="24"/>
          <w:szCs w:val="24"/>
          <w:u w:val="single"/>
        </w:rPr>
      </w:pPr>
      <w:r w:rsidRPr="00FD3323">
        <w:rPr>
          <w:rFonts w:asciiTheme="majorHAnsi" w:hAnsiTheme="majorHAnsi" w:cstheme="majorHAnsi"/>
          <w:b/>
          <w:caps/>
          <w:sz w:val="24"/>
          <w:szCs w:val="24"/>
          <w:u w:val="single"/>
        </w:rPr>
        <w:t>How we use your personal information</w:t>
      </w:r>
    </w:p>
    <w:p w14:paraId="5E334A21" w14:textId="77777777" w:rsidR="00FD3323" w:rsidRPr="00FD3323" w:rsidRDefault="00FD3323" w:rsidP="00FD3323">
      <w:pPr>
        <w:spacing w:after="0" w:line="240" w:lineRule="auto"/>
        <w:jc w:val="both"/>
        <w:rPr>
          <w:rFonts w:asciiTheme="majorHAnsi" w:hAnsiTheme="majorHAnsi" w:cstheme="majorHAnsi"/>
          <w:sz w:val="24"/>
          <w:szCs w:val="24"/>
        </w:rPr>
      </w:pPr>
    </w:p>
    <w:p w14:paraId="219138AF" w14:textId="77777777" w:rsidR="00D71A83" w:rsidRPr="00FD332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We will use your personal information:  </w:t>
      </w:r>
    </w:p>
    <w:p w14:paraId="5B385FDF" w14:textId="77777777" w:rsidR="00D71A83"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verify your identity</w:t>
      </w:r>
    </w:p>
    <w:p w14:paraId="1CC2E719" w14:textId="77777777" w:rsidR="00D71A83"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provide services and products to you</w:t>
      </w:r>
    </w:p>
    <w:p w14:paraId="7C2871EF" w14:textId="77777777" w:rsidR="00D71A83" w:rsidRPr="00FD3323" w:rsidRDefault="007F261F"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keep you inform</w:t>
      </w:r>
      <w:r w:rsidR="00D71A83" w:rsidRPr="00FD3323">
        <w:rPr>
          <w:rFonts w:asciiTheme="majorHAnsi" w:hAnsiTheme="majorHAnsi" w:cstheme="majorHAnsi"/>
          <w:sz w:val="24"/>
          <w:szCs w:val="24"/>
        </w:rPr>
        <w:t xml:space="preserve">ed about our services and products, including contacting you electronically (e.g. by text or email for this purpose) </w:t>
      </w:r>
    </w:p>
    <w:p w14:paraId="36A7E572" w14:textId="77777777" w:rsidR="00D71A83"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improve the services and products that we provide to you</w:t>
      </w:r>
    </w:p>
    <w:p w14:paraId="621A178F" w14:textId="77777777" w:rsidR="00D71A83"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undertake credit checks of you (if necessary)</w:t>
      </w:r>
    </w:p>
    <w:p w14:paraId="1E06BE4A" w14:textId="62803A7A" w:rsidR="00D71A83"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lastRenderedPageBreak/>
        <w:t>to bill you and to collect any money that you may  owe us, including authorising and processing credit card transactions</w:t>
      </w:r>
      <w:r w:rsidR="0022310E" w:rsidRPr="00FD3323">
        <w:rPr>
          <w:rFonts w:asciiTheme="majorHAnsi" w:hAnsiTheme="majorHAnsi" w:cstheme="majorHAnsi"/>
          <w:sz w:val="24"/>
          <w:szCs w:val="24"/>
        </w:rPr>
        <w:t xml:space="preserve"> (if necessary)</w:t>
      </w:r>
    </w:p>
    <w:p w14:paraId="03BEE199" w14:textId="77777777" w:rsidR="00D71A83"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respond to communications from you, including a complaint</w:t>
      </w:r>
    </w:p>
    <w:p w14:paraId="4CE14D59" w14:textId="77777777" w:rsidR="00D71A83"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conduct research and statistical analysis (on an anonymised basis)</w:t>
      </w:r>
    </w:p>
    <w:p w14:paraId="7A6133F5" w14:textId="77777777" w:rsidR="00D71A83"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protect and/or enforce our legal rights and interests, including defending any claim</w:t>
      </w:r>
    </w:p>
    <w:p w14:paraId="1DBA5F52" w14:textId="77777777" w:rsidR="0022310E" w:rsidRPr="00FD3323" w:rsidRDefault="00D71A83"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for any other purpose authorised by you or the Act</w:t>
      </w:r>
    </w:p>
    <w:p w14:paraId="7E133C08" w14:textId="5A81EC9C" w:rsidR="00D71A83" w:rsidRPr="00FD3323" w:rsidRDefault="0022310E" w:rsidP="00FD3323">
      <w:pPr>
        <w:pStyle w:val="ListParagraph"/>
        <w:numPr>
          <w:ilvl w:val="0"/>
          <w:numId w:val="2"/>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to report to external stakeholders to meet contractual requirements</w:t>
      </w:r>
      <w:r w:rsidR="00D71A83" w:rsidRPr="00FD3323">
        <w:rPr>
          <w:rFonts w:asciiTheme="majorHAnsi" w:hAnsiTheme="majorHAnsi" w:cstheme="majorHAnsi"/>
          <w:sz w:val="24"/>
          <w:szCs w:val="24"/>
        </w:rPr>
        <w:t>.</w:t>
      </w:r>
    </w:p>
    <w:p w14:paraId="42F2ECD4" w14:textId="77777777" w:rsidR="00D71A83" w:rsidRPr="00FD3323" w:rsidRDefault="00D71A83" w:rsidP="00FD3323">
      <w:pPr>
        <w:spacing w:after="0" w:line="240" w:lineRule="auto"/>
        <w:jc w:val="both"/>
        <w:rPr>
          <w:rFonts w:asciiTheme="majorHAnsi" w:hAnsiTheme="majorHAnsi" w:cstheme="majorHAnsi"/>
          <w:sz w:val="24"/>
          <w:szCs w:val="24"/>
        </w:rPr>
      </w:pPr>
    </w:p>
    <w:p w14:paraId="7C744679" w14:textId="48B0588F" w:rsidR="00D71A83" w:rsidRPr="00FD3323" w:rsidRDefault="00D71A83" w:rsidP="00FD3323">
      <w:pPr>
        <w:pStyle w:val="ListParagraph"/>
        <w:numPr>
          <w:ilvl w:val="0"/>
          <w:numId w:val="4"/>
        </w:numPr>
        <w:spacing w:after="0" w:line="240" w:lineRule="auto"/>
        <w:jc w:val="both"/>
        <w:rPr>
          <w:rFonts w:asciiTheme="majorHAnsi" w:hAnsiTheme="majorHAnsi" w:cstheme="majorHAnsi"/>
          <w:b/>
          <w:caps/>
          <w:sz w:val="24"/>
          <w:szCs w:val="24"/>
          <w:u w:val="single"/>
        </w:rPr>
      </w:pPr>
      <w:r w:rsidRPr="00FD3323">
        <w:rPr>
          <w:rFonts w:asciiTheme="majorHAnsi" w:hAnsiTheme="majorHAnsi" w:cstheme="majorHAnsi"/>
          <w:b/>
          <w:caps/>
          <w:sz w:val="24"/>
          <w:szCs w:val="24"/>
          <w:u w:val="single"/>
        </w:rPr>
        <w:t>Disclosing your personal information</w:t>
      </w:r>
    </w:p>
    <w:p w14:paraId="60B98857" w14:textId="77777777" w:rsidR="00FD3323" w:rsidRPr="00FD3323" w:rsidRDefault="00FD3323" w:rsidP="00FD3323">
      <w:pPr>
        <w:spacing w:after="0" w:line="240" w:lineRule="auto"/>
        <w:jc w:val="both"/>
        <w:rPr>
          <w:rFonts w:asciiTheme="majorHAnsi" w:hAnsiTheme="majorHAnsi" w:cstheme="majorHAnsi"/>
          <w:b/>
          <w:sz w:val="24"/>
          <w:szCs w:val="24"/>
          <w:u w:val="single"/>
        </w:rPr>
      </w:pPr>
    </w:p>
    <w:p w14:paraId="13C07869" w14:textId="77777777" w:rsidR="00D71A83" w:rsidRPr="00FD332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We may disclose your personal information to:  </w:t>
      </w:r>
    </w:p>
    <w:p w14:paraId="59D80FB6" w14:textId="5BE65F6E" w:rsidR="00D71A83" w:rsidRPr="00FD3323" w:rsidRDefault="00D71A83" w:rsidP="00FD3323">
      <w:pPr>
        <w:pStyle w:val="ListParagraph"/>
        <w:numPr>
          <w:ilvl w:val="0"/>
          <w:numId w:val="3"/>
        </w:numPr>
        <w:spacing w:after="0" w:line="240" w:lineRule="auto"/>
        <w:jc w:val="both"/>
        <w:rPr>
          <w:rFonts w:asciiTheme="majorHAnsi" w:hAnsiTheme="majorHAnsi" w:cstheme="majorHAnsi"/>
          <w:i/>
          <w:sz w:val="24"/>
          <w:szCs w:val="24"/>
        </w:rPr>
      </w:pPr>
      <w:r w:rsidRPr="00FD3323">
        <w:rPr>
          <w:rFonts w:asciiTheme="majorHAnsi" w:hAnsiTheme="majorHAnsi" w:cstheme="majorHAnsi"/>
          <w:sz w:val="24"/>
          <w:szCs w:val="24"/>
        </w:rPr>
        <w:t>New Zealand Government Entities who contract The Hub</w:t>
      </w:r>
    </w:p>
    <w:p w14:paraId="50DFA277" w14:textId="77777777" w:rsidR="00D71A83" w:rsidRPr="00FD3323" w:rsidRDefault="00D71A83" w:rsidP="00FD3323">
      <w:pPr>
        <w:pStyle w:val="ListParagraph"/>
        <w:numPr>
          <w:ilvl w:val="0"/>
          <w:numId w:val="3"/>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any business that supports our services and products, including any person that hosts or maintains any underlying IT system or data centre that we use to provide our website or other services and products </w:t>
      </w:r>
    </w:p>
    <w:p w14:paraId="2E6897E8" w14:textId="77777777" w:rsidR="00D71A83" w:rsidRPr="00FD3323" w:rsidRDefault="00D71A83" w:rsidP="00FD3323">
      <w:pPr>
        <w:pStyle w:val="ListParagraph"/>
        <w:numPr>
          <w:ilvl w:val="0"/>
          <w:numId w:val="3"/>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a credit reference agency for the purpose of credit checking you</w:t>
      </w:r>
    </w:p>
    <w:p w14:paraId="7D986F9A" w14:textId="77777777" w:rsidR="00D71A83" w:rsidRPr="00FD3323" w:rsidRDefault="00D71A83" w:rsidP="00FD3323">
      <w:pPr>
        <w:pStyle w:val="ListParagraph"/>
        <w:numPr>
          <w:ilvl w:val="0"/>
          <w:numId w:val="3"/>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other third parties (for anonymised statistical information)</w:t>
      </w:r>
    </w:p>
    <w:p w14:paraId="5BFE5C5B" w14:textId="77777777" w:rsidR="00D71A83" w:rsidRPr="00FD3323" w:rsidRDefault="00D71A83" w:rsidP="00FD3323">
      <w:pPr>
        <w:pStyle w:val="ListParagraph"/>
        <w:numPr>
          <w:ilvl w:val="0"/>
          <w:numId w:val="3"/>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a person who can require us to supply your personal information (e.g. a regulatory authority)</w:t>
      </w:r>
    </w:p>
    <w:p w14:paraId="482A012D" w14:textId="77777777" w:rsidR="00D71A83" w:rsidRPr="00FD3323" w:rsidRDefault="00D71A83" w:rsidP="00FD3323">
      <w:pPr>
        <w:pStyle w:val="ListParagraph"/>
        <w:numPr>
          <w:ilvl w:val="0"/>
          <w:numId w:val="3"/>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any other person authorised by the Act or another law (e.g. a law enforcement agency) </w:t>
      </w:r>
    </w:p>
    <w:p w14:paraId="0E7BE754" w14:textId="77777777" w:rsidR="00D71A83" w:rsidRPr="00FD3323" w:rsidRDefault="00D71A83" w:rsidP="00FD3323">
      <w:pPr>
        <w:pStyle w:val="ListParagraph"/>
        <w:numPr>
          <w:ilvl w:val="0"/>
          <w:numId w:val="3"/>
        </w:num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any other person authorised by you.</w:t>
      </w:r>
    </w:p>
    <w:p w14:paraId="42663C09" w14:textId="77777777" w:rsidR="00D71A83" w:rsidRPr="00FD3323" w:rsidRDefault="00D71A83" w:rsidP="00FD3323">
      <w:pPr>
        <w:spacing w:after="0" w:line="240" w:lineRule="auto"/>
        <w:jc w:val="both"/>
        <w:rPr>
          <w:rFonts w:asciiTheme="majorHAnsi" w:hAnsiTheme="majorHAnsi" w:cstheme="majorHAnsi"/>
          <w:sz w:val="24"/>
          <w:szCs w:val="24"/>
        </w:rPr>
      </w:pPr>
    </w:p>
    <w:p w14:paraId="6719F9C9" w14:textId="31542B20" w:rsidR="00D71A83" w:rsidRPr="00FD3323" w:rsidRDefault="00D71A83" w:rsidP="00FD3323">
      <w:pPr>
        <w:pStyle w:val="ListParagraph"/>
        <w:numPr>
          <w:ilvl w:val="0"/>
          <w:numId w:val="4"/>
        </w:numPr>
        <w:spacing w:after="0" w:line="240" w:lineRule="auto"/>
        <w:jc w:val="both"/>
        <w:rPr>
          <w:rFonts w:asciiTheme="majorHAnsi" w:hAnsiTheme="majorHAnsi" w:cstheme="majorHAnsi"/>
          <w:b/>
          <w:caps/>
          <w:color w:val="000000" w:themeColor="text1"/>
          <w:sz w:val="24"/>
          <w:szCs w:val="24"/>
          <w:u w:val="single"/>
        </w:rPr>
      </w:pPr>
      <w:r w:rsidRPr="00FD3323">
        <w:rPr>
          <w:rFonts w:asciiTheme="majorHAnsi" w:hAnsiTheme="majorHAnsi" w:cstheme="majorHAnsi"/>
          <w:b/>
          <w:caps/>
          <w:color w:val="000000" w:themeColor="text1"/>
          <w:sz w:val="24"/>
          <w:szCs w:val="24"/>
          <w:u w:val="single"/>
        </w:rPr>
        <w:t>Protecting your personal information</w:t>
      </w:r>
    </w:p>
    <w:p w14:paraId="45E9B1BB" w14:textId="77777777" w:rsidR="00FD3323" w:rsidRPr="00FD3323" w:rsidRDefault="00FD3323" w:rsidP="00FD3323">
      <w:pPr>
        <w:spacing w:after="0" w:line="240" w:lineRule="auto"/>
        <w:jc w:val="both"/>
        <w:rPr>
          <w:rFonts w:asciiTheme="majorHAnsi" w:hAnsiTheme="majorHAnsi" w:cstheme="majorHAnsi"/>
          <w:sz w:val="24"/>
          <w:szCs w:val="24"/>
        </w:rPr>
      </w:pPr>
    </w:p>
    <w:p w14:paraId="6A909006" w14:textId="77777777" w:rsidR="00D71A83" w:rsidRPr="00FD332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We will take reasonable steps to keep your personal information safe from loss, unauthorised activity, or other misuse.</w:t>
      </w:r>
    </w:p>
    <w:p w14:paraId="46F2279F" w14:textId="77777777" w:rsidR="00D71A83" w:rsidRPr="00FD3323" w:rsidRDefault="00D71A83" w:rsidP="00FD3323">
      <w:pPr>
        <w:spacing w:after="0" w:line="240" w:lineRule="auto"/>
        <w:jc w:val="both"/>
        <w:rPr>
          <w:rFonts w:asciiTheme="majorHAnsi" w:hAnsiTheme="majorHAnsi" w:cstheme="majorHAnsi"/>
          <w:sz w:val="24"/>
          <w:szCs w:val="24"/>
        </w:rPr>
      </w:pPr>
    </w:p>
    <w:p w14:paraId="52E6D8C0" w14:textId="35CCEFCD" w:rsidR="00D71A83" w:rsidRPr="00FD3323" w:rsidRDefault="00D71A83" w:rsidP="00FD3323">
      <w:pPr>
        <w:pStyle w:val="ListParagraph"/>
        <w:keepNext/>
        <w:numPr>
          <w:ilvl w:val="0"/>
          <w:numId w:val="4"/>
        </w:numPr>
        <w:spacing w:after="0" w:line="240" w:lineRule="auto"/>
        <w:jc w:val="both"/>
        <w:rPr>
          <w:rFonts w:asciiTheme="majorHAnsi" w:hAnsiTheme="majorHAnsi" w:cstheme="majorHAnsi"/>
          <w:b/>
          <w:caps/>
          <w:sz w:val="24"/>
          <w:szCs w:val="24"/>
          <w:u w:val="single"/>
        </w:rPr>
      </w:pPr>
      <w:r w:rsidRPr="00FD3323">
        <w:rPr>
          <w:rFonts w:asciiTheme="majorHAnsi" w:hAnsiTheme="majorHAnsi" w:cstheme="majorHAnsi"/>
          <w:b/>
          <w:caps/>
          <w:sz w:val="24"/>
          <w:szCs w:val="24"/>
          <w:u w:val="single"/>
        </w:rPr>
        <w:t>Accessing and correcting your personal information</w:t>
      </w:r>
    </w:p>
    <w:p w14:paraId="208552F9" w14:textId="77777777" w:rsidR="00FD3323" w:rsidRPr="00FD3323" w:rsidRDefault="00FD3323" w:rsidP="00FD3323">
      <w:pPr>
        <w:keepNext/>
        <w:spacing w:after="0" w:line="240" w:lineRule="auto"/>
        <w:jc w:val="both"/>
        <w:rPr>
          <w:rFonts w:asciiTheme="majorHAnsi" w:hAnsiTheme="majorHAnsi" w:cstheme="majorHAnsi"/>
          <w:sz w:val="24"/>
          <w:szCs w:val="24"/>
        </w:rPr>
      </w:pPr>
    </w:p>
    <w:p w14:paraId="7D161D5B" w14:textId="2B453DF4" w:rsidR="00D71A8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Subject to certain grounds for refusal set out in the Act, you have the right to access your readily retrievable personal information that we hold and to request a correction to your personal information.  Before you exercise this right, we will need evidence to confirm that you are the individual to whom the personal information relates.</w:t>
      </w:r>
    </w:p>
    <w:p w14:paraId="1A668206" w14:textId="77777777" w:rsidR="00FD3323" w:rsidRPr="00FD3323" w:rsidRDefault="00FD3323" w:rsidP="00FD3323">
      <w:pPr>
        <w:spacing w:after="0" w:line="240" w:lineRule="auto"/>
        <w:jc w:val="both"/>
        <w:rPr>
          <w:rFonts w:asciiTheme="majorHAnsi" w:hAnsiTheme="majorHAnsi" w:cstheme="majorHAnsi"/>
          <w:sz w:val="24"/>
          <w:szCs w:val="24"/>
        </w:rPr>
      </w:pPr>
    </w:p>
    <w:p w14:paraId="54712391" w14:textId="6996E57C" w:rsidR="00D71A8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In respect of a request for correction, if we think the correction is reasonable and we are reasonably able to change the personal information, we will make the correction.  If we do not make the correction, we will take reasonable steps to note on the personal information that you requested the correction.</w:t>
      </w:r>
    </w:p>
    <w:p w14:paraId="5CEEC6EC" w14:textId="77777777" w:rsidR="00FD3323" w:rsidRPr="00FD3323" w:rsidRDefault="00FD3323" w:rsidP="00FD3323">
      <w:pPr>
        <w:spacing w:after="0" w:line="240" w:lineRule="auto"/>
        <w:jc w:val="both"/>
        <w:rPr>
          <w:rFonts w:asciiTheme="majorHAnsi" w:hAnsiTheme="majorHAnsi" w:cstheme="majorHAnsi"/>
          <w:sz w:val="24"/>
          <w:szCs w:val="24"/>
        </w:rPr>
      </w:pPr>
    </w:p>
    <w:p w14:paraId="136E6717" w14:textId="77777777" w:rsidR="00D71A83" w:rsidRPr="00FD332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If you want to exercise either of the above rights, then please provide a written (hardcopy or email) request </w:t>
      </w:r>
      <w:r w:rsidR="007F261F" w:rsidRPr="00FD3323">
        <w:rPr>
          <w:rFonts w:asciiTheme="majorHAnsi" w:hAnsiTheme="majorHAnsi" w:cstheme="majorHAnsi"/>
          <w:sz w:val="24"/>
          <w:szCs w:val="24"/>
        </w:rPr>
        <w:t>.</w:t>
      </w:r>
      <w:r w:rsidRPr="00FD3323">
        <w:rPr>
          <w:rFonts w:asciiTheme="majorHAnsi" w:hAnsiTheme="majorHAnsi" w:cstheme="majorHAnsi"/>
          <w:sz w:val="24"/>
          <w:szCs w:val="24"/>
        </w:rPr>
        <w:t xml:space="preserve"> Your request should provide evidence of who you are and set out the details of your request (e.g. the personal information, or the correction, that you are requesting).</w:t>
      </w:r>
    </w:p>
    <w:p w14:paraId="0D75A909" w14:textId="257D00F3" w:rsidR="00D71A83" w:rsidRDefault="00D71A83" w:rsidP="00FD3323">
      <w:pPr>
        <w:spacing w:after="0" w:line="240" w:lineRule="auto"/>
        <w:jc w:val="both"/>
        <w:rPr>
          <w:rFonts w:asciiTheme="majorHAnsi" w:hAnsiTheme="majorHAnsi" w:cstheme="majorHAnsi"/>
          <w:b/>
          <w:sz w:val="24"/>
          <w:szCs w:val="24"/>
        </w:rPr>
      </w:pPr>
    </w:p>
    <w:p w14:paraId="479A2326" w14:textId="77777777" w:rsidR="00FD3323" w:rsidRPr="00FD3323" w:rsidRDefault="00FD3323" w:rsidP="00FD3323">
      <w:pPr>
        <w:spacing w:after="0" w:line="240" w:lineRule="auto"/>
        <w:jc w:val="both"/>
        <w:rPr>
          <w:rFonts w:asciiTheme="majorHAnsi" w:hAnsiTheme="majorHAnsi" w:cstheme="majorHAnsi"/>
          <w:b/>
          <w:sz w:val="24"/>
          <w:szCs w:val="24"/>
        </w:rPr>
      </w:pPr>
    </w:p>
    <w:p w14:paraId="75E28347" w14:textId="3627ECAD" w:rsidR="00D71A83" w:rsidRPr="00FD3323" w:rsidRDefault="00D71A83" w:rsidP="00FD3323">
      <w:pPr>
        <w:pStyle w:val="ListParagraph"/>
        <w:numPr>
          <w:ilvl w:val="0"/>
          <w:numId w:val="4"/>
        </w:numPr>
        <w:spacing w:after="0" w:line="240" w:lineRule="auto"/>
        <w:jc w:val="both"/>
        <w:rPr>
          <w:rFonts w:asciiTheme="majorHAnsi" w:hAnsiTheme="majorHAnsi" w:cstheme="majorHAnsi"/>
          <w:b/>
          <w:caps/>
          <w:sz w:val="24"/>
          <w:szCs w:val="24"/>
          <w:u w:val="single"/>
        </w:rPr>
      </w:pPr>
      <w:r w:rsidRPr="00FD3323">
        <w:rPr>
          <w:rFonts w:asciiTheme="majorHAnsi" w:hAnsiTheme="majorHAnsi" w:cstheme="majorHAnsi"/>
          <w:b/>
          <w:caps/>
          <w:sz w:val="24"/>
          <w:szCs w:val="24"/>
          <w:u w:val="single"/>
        </w:rPr>
        <w:lastRenderedPageBreak/>
        <w:t>Internet use</w:t>
      </w:r>
    </w:p>
    <w:p w14:paraId="1FE52E24" w14:textId="77777777" w:rsidR="00FD3323" w:rsidRPr="00FD3323" w:rsidRDefault="00FD3323" w:rsidP="00FD3323">
      <w:pPr>
        <w:spacing w:after="0" w:line="240" w:lineRule="auto"/>
        <w:jc w:val="both"/>
        <w:rPr>
          <w:rFonts w:asciiTheme="majorHAnsi" w:hAnsiTheme="majorHAnsi" w:cstheme="majorHAnsi"/>
          <w:b/>
          <w:sz w:val="24"/>
          <w:szCs w:val="24"/>
        </w:rPr>
      </w:pPr>
    </w:p>
    <w:p w14:paraId="0DD31FCD" w14:textId="07EF1403" w:rsidR="00D71A83" w:rsidRDefault="007F261F"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W</w:t>
      </w:r>
      <w:r w:rsidR="00D71A83" w:rsidRPr="00FD3323">
        <w:rPr>
          <w:rFonts w:asciiTheme="majorHAnsi" w:hAnsiTheme="majorHAnsi" w:cstheme="majorHAnsi"/>
          <w:sz w:val="24"/>
          <w:szCs w:val="24"/>
        </w:rPr>
        <w:t>e take reasonable steps to maintain secure internet connections. If you provide us with personal information over the internet, the provision of that information is at your own risk.</w:t>
      </w:r>
    </w:p>
    <w:p w14:paraId="79DF63E5" w14:textId="77777777" w:rsidR="00FD3323" w:rsidRPr="00FD3323" w:rsidRDefault="00FD3323" w:rsidP="00FD3323">
      <w:pPr>
        <w:spacing w:after="0" w:line="240" w:lineRule="auto"/>
        <w:jc w:val="both"/>
        <w:rPr>
          <w:rFonts w:asciiTheme="majorHAnsi" w:hAnsiTheme="majorHAnsi" w:cstheme="majorHAnsi"/>
          <w:sz w:val="24"/>
          <w:szCs w:val="24"/>
        </w:rPr>
      </w:pPr>
    </w:p>
    <w:p w14:paraId="7777A940" w14:textId="0A0839DC" w:rsidR="00D71A8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If you post your personal information on our website’s [message board/ chat room], you acknowledge and agree that the information you post is publicly available.</w:t>
      </w:r>
    </w:p>
    <w:p w14:paraId="78A07586" w14:textId="77777777" w:rsidR="00FD3323" w:rsidRPr="00FD3323" w:rsidRDefault="00FD3323" w:rsidP="00FD3323">
      <w:pPr>
        <w:spacing w:after="0" w:line="240" w:lineRule="auto"/>
        <w:jc w:val="both"/>
        <w:rPr>
          <w:rFonts w:asciiTheme="majorHAnsi" w:hAnsiTheme="majorHAnsi" w:cstheme="majorHAnsi"/>
          <w:sz w:val="24"/>
          <w:szCs w:val="24"/>
        </w:rPr>
      </w:pPr>
    </w:p>
    <w:p w14:paraId="44A4FBC7" w14:textId="1120450F" w:rsidR="00D71A83" w:rsidRPr="00FD3323"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If you follow a link on our website to another site, the owner of that site will have its own privacy policy relating to your personal information.  We suggest you review that site’s privacy policy before you provide personal information.</w:t>
      </w:r>
    </w:p>
    <w:p w14:paraId="16B50BC4" w14:textId="77777777" w:rsidR="00FD3323" w:rsidRPr="00FD3323" w:rsidRDefault="00FD3323" w:rsidP="00FD3323">
      <w:pPr>
        <w:spacing w:after="0" w:line="240" w:lineRule="auto"/>
        <w:jc w:val="both"/>
        <w:rPr>
          <w:rFonts w:asciiTheme="majorHAnsi" w:hAnsiTheme="majorHAnsi" w:cstheme="majorHAnsi"/>
          <w:b/>
          <w:sz w:val="24"/>
          <w:szCs w:val="24"/>
        </w:rPr>
      </w:pPr>
    </w:p>
    <w:p w14:paraId="1E0617C9" w14:textId="00BDD639" w:rsidR="00950A26" w:rsidRPr="00FD3323" w:rsidRDefault="00FD3323" w:rsidP="007146FA">
      <w:pPr>
        <w:pStyle w:val="ListParagraph"/>
        <w:numPr>
          <w:ilvl w:val="0"/>
          <w:numId w:val="4"/>
        </w:numPr>
        <w:spacing w:after="0" w:line="240" w:lineRule="auto"/>
        <w:jc w:val="both"/>
        <w:rPr>
          <w:rFonts w:asciiTheme="majorHAnsi" w:hAnsiTheme="majorHAnsi" w:cstheme="majorHAnsi"/>
          <w:b/>
          <w:caps/>
          <w:sz w:val="24"/>
          <w:szCs w:val="24"/>
        </w:rPr>
      </w:pPr>
      <w:r w:rsidRPr="00FD3323">
        <w:rPr>
          <w:rFonts w:asciiTheme="majorHAnsi" w:hAnsiTheme="majorHAnsi" w:cstheme="majorHAnsi"/>
          <w:b/>
          <w:caps/>
          <w:sz w:val="24"/>
          <w:szCs w:val="24"/>
          <w:u w:val="single"/>
        </w:rPr>
        <w:t xml:space="preserve">PRIVACY BREACHES </w:t>
      </w:r>
    </w:p>
    <w:p w14:paraId="56963020" w14:textId="77777777" w:rsidR="00FD3323" w:rsidRPr="00FD3323" w:rsidRDefault="00FD3323" w:rsidP="00FD3323">
      <w:pPr>
        <w:keepNext/>
        <w:spacing w:after="0" w:line="240" w:lineRule="auto"/>
        <w:jc w:val="both"/>
        <w:rPr>
          <w:rFonts w:asciiTheme="majorHAnsi" w:hAnsiTheme="majorHAnsi" w:cstheme="majorHAnsi"/>
          <w:b/>
          <w:caps/>
          <w:sz w:val="24"/>
          <w:szCs w:val="24"/>
          <w:u w:val="single"/>
        </w:rPr>
      </w:pPr>
    </w:p>
    <w:p w14:paraId="085BE121" w14:textId="5AC126C5" w:rsidR="00D71A83" w:rsidRDefault="00950A26"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The Hub will endeavour to always protect your information in line with the Act, however, in the event of a privacy breach that either caused or is likely to cause anyone serious harm, we will notify the Privacy Commissioner and any affected people as soon as we are practically able to (no later than 72 hours after we are aware of a notifiable privacy breach).</w:t>
      </w:r>
    </w:p>
    <w:p w14:paraId="3EF94A07" w14:textId="77777777" w:rsidR="00FD3323" w:rsidRPr="00FD3323" w:rsidRDefault="00FD3323" w:rsidP="00FD3323">
      <w:pPr>
        <w:spacing w:after="0" w:line="240" w:lineRule="auto"/>
        <w:jc w:val="both"/>
        <w:rPr>
          <w:rFonts w:asciiTheme="majorHAnsi" w:hAnsiTheme="majorHAnsi" w:cstheme="majorHAnsi"/>
          <w:sz w:val="24"/>
          <w:szCs w:val="24"/>
        </w:rPr>
      </w:pPr>
    </w:p>
    <w:p w14:paraId="5BFB0C2F" w14:textId="7C99CF0C" w:rsidR="00950A26" w:rsidRDefault="00950A26" w:rsidP="00FD3323">
      <w:pPr>
        <w:spacing w:after="0" w:line="240" w:lineRule="auto"/>
        <w:jc w:val="both"/>
        <w:rPr>
          <w:rStyle w:val="Hyperlink"/>
          <w:rFonts w:asciiTheme="majorHAnsi" w:hAnsiTheme="majorHAnsi" w:cstheme="majorHAnsi"/>
          <w:sz w:val="24"/>
          <w:szCs w:val="24"/>
        </w:rPr>
      </w:pPr>
      <w:r w:rsidRPr="00FD3323">
        <w:rPr>
          <w:rFonts w:asciiTheme="majorHAnsi" w:hAnsiTheme="majorHAnsi" w:cstheme="majorHAnsi"/>
          <w:sz w:val="24"/>
          <w:szCs w:val="24"/>
        </w:rPr>
        <w:t xml:space="preserve">For more information about what is a notifiable privacy breach, please refer to </w:t>
      </w:r>
      <w:hyperlink r:id="rId9" w:history="1">
        <w:r w:rsidRPr="00FD3323">
          <w:rPr>
            <w:rStyle w:val="Hyperlink"/>
            <w:rFonts w:asciiTheme="majorHAnsi" w:hAnsiTheme="majorHAnsi" w:cstheme="majorHAnsi"/>
            <w:sz w:val="24"/>
            <w:szCs w:val="24"/>
          </w:rPr>
          <w:t>https://www.privacy.org.nz/</w:t>
        </w:r>
      </w:hyperlink>
    </w:p>
    <w:p w14:paraId="33A8FDC4" w14:textId="77777777" w:rsidR="00FD3323" w:rsidRPr="00FD3323" w:rsidRDefault="00FD3323" w:rsidP="00FD3323">
      <w:pPr>
        <w:spacing w:after="0" w:line="240" w:lineRule="auto"/>
        <w:jc w:val="both"/>
        <w:rPr>
          <w:rFonts w:asciiTheme="majorHAnsi" w:hAnsiTheme="majorHAnsi" w:cstheme="majorHAnsi"/>
          <w:caps/>
          <w:sz w:val="24"/>
          <w:szCs w:val="24"/>
        </w:rPr>
      </w:pPr>
    </w:p>
    <w:p w14:paraId="47D86EAD" w14:textId="29F5B2B7" w:rsidR="00D71A83" w:rsidRPr="00FD3323" w:rsidRDefault="00D71A83" w:rsidP="00FD3323">
      <w:pPr>
        <w:pStyle w:val="ListParagraph"/>
        <w:keepNext/>
        <w:numPr>
          <w:ilvl w:val="0"/>
          <w:numId w:val="4"/>
        </w:numPr>
        <w:spacing w:after="0" w:line="240" w:lineRule="auto"/>
        <w:jc w:val="both"/>
        <w:rPr>
          <w:rFonts w:asciiTheme="majorHAnsi" w:hAnsiTheme="majorHAnsi" w:cstheme="majorHAnsi"/>
          <w:b/>
          <w:caps/>
          <w:sz w:val="24"/>
          <w:szCs w:val="24"/>
          <w:u w:val="single"/>
        </w:rPr>
      </w:pPr>
      <w:r w:rsidRPr="00FD3323">
        <w:rPr>
          <w:rFonts w:asciiTheme="majorHAnsi" w:hAnsiTheme="majorHAnsi" w:cstheme="majorHAnsi"/>
          <w:b/>
          <w:caps/>
          <w:sz w:val="24"/>
          <w:szCs w:val="24"/>
          <w:u w:val="single"/>
        </w:rPr>
        <w:t>CONTACTING US</w:t>
      </w:r>
    </w:p>
    <w:p w14:paraId="6A5DC259" w14:textId="77777777" w:rsidR="00FD3323" w:rsidRPr="00FD3323" w:rsidRDefault="00FD3323" w:rsidP="00FD3323">
      <w:pPr>
        <w:keepNext/>
        <w:spacing w:after="0" w:line="240" w:lineRule="auto"/>
        <w:jc w:val="both"/>
        <w:rPr>
          <w:rFonts w:asciiTheme="majorHAnsi" w:hAnsiTheme="majorHAnsi" w:cstheme="majorHAnsi"/>
          <w:b/>
          <w:caps/>
          <w:sz w:val="24"/>
          <w:szCs w:val="24"/>
          <w:u w:val="single"/>
        </w:rPr>
      </w:pPr>
    </w:p>
    <w:p w14:paraId="7A4447B6" w14:textId="751C0C29" w:rsidR="0022310E" w:rsidRDefault="00D71A83"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If you have any questions about this privacy policy, our privacy practices, or if you would like to request access to, or correction of, your personal information, you can contact us at</w:t>
      </w:r>
      <w:r w:rsidR="0022310E" w:rsidRPr="00FD3323">
        <w:rPr>
          <w:rFonts w:asciiTheme="majorHAnsi" w:hAnsiTheme="majorHAnsi" w:cstheme="majorHAnsi"/>
          <w:sz w:val="24"/>
          <w:szCs w:val="24"/>
        </w:rPr>
        <w:t>:</w:t>
      </w:r>
    </w:p>
    <w:p w14:paraId="500B776E" w14:textId="77777777" w:rsidR="00FD3323" w:rsidRPr="00FD3323" w:rsidRDefault="00FD3323" w:rsidP="00FD3323">
      <w:pPr>
        <w:spacing w:after="0" w:line="240" w:lineRule="auto"/>
        <w:jc w:val="both"/>
        <w:rPr>
          <w:rFonts w:asciiTheme="majorHAnsi" w:hAnsiTheme="majorHAnsi" w:cstheme="majorHAnsi"/>
          <w:sz w:val="24"/>
          <w:szCs w:val="24"/>
        </w:rPr>
      </w:pPr>
    </w:p>
    <w:p w14:paraId="53DE7C4F" w14:textId="3109E9ED" w:rsidR="0022310E" w:rsidRPr="00FD3323" w:rsidRDefault="00000000" w:rsidP="00FD3323">
      <w:pPr>
        <w:spacing w:after="0" w:line="240" w:lineRule="auto"/>
        <w:jc w:val="both"/>
        <w:rPr>
          <w:rFonts w:asciiTheme="majorHAnsi" w:hAnsiTheme="majorHAnsi" w:cstheme="majorHAnsi"/>
          <w:sz w:val="24"/>
          <w:szCs w:val="24"/>
        </w:rPr>
      </w:pPr>
      <w:hyperlink r:id="rId10" w:history="1">
        <w:r w:rsidR="0022310E" w:rsidRPr="00FD3323">
          <w:rPr>
            <w:rStyle w:val="Hyperlink"/>
            <w:rFonts w:asciiTheme="majorHAnsi" w:hAnsiTheme="majorHAnsi" w:cstheme="majorHAnsi"/>
            <w:sz w:val="24"/>
            <w:szCs w:val="24"/>
          </w:rPr>
          <w:t>hello@thedevelopmenthub.nz</w:t>
        </w:r>
      </w:hyperlink>
      <w:r w:rsidR="0022310E" w:rsidRPr="00FD3323">
        <w:rPr>
          <w:rFonts w:asciiTheme="majorHAnsi" w:hAnsiTheme="majorHAnsi" w:cstheme="majorHAnsi"/>
          <w:sz w:val="24"/>
          <w:szCs w:val="24"/>
        </w:rPr>
        <w:t xml:space="preserve"> </w:t>
      </w:r>
    </w:p>
    <w:p w14:paraId="1953C17C" w14:textId="73D7E22D" w:rsidR="0022310E" w:rsidRPr="00FD3323" w:rsidRDefault="0022310E"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or 0800 DEVHUB, </w:t>
      </w:r>
    </w:p>
    <w:p w14:paraId="551ACBD2" w14:textId="1EE1A003" w:rsidR="00D71A83" w:rsidRPr="00FD3323" w:rsidRDefault="0022310E"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or Holt Place, Hastings, New Zealand.</w:t>
      </w:r>
    </w:p>
    <w:p w14:paraId="50C446DD" w14:textId="14DF79D5" w:rsidR="00541A1A" w:rsidRPr="00FD3323" w:rsidRDefault="00541A1A" w:rsidP="00FD3323">
      <w:pPr>
        <w:spacing w:after="0" w:line="240" w:lineRule="auto"/>
        <w:jc w:val="both"/>
        <w:rPr>
          <w:rFonts w:asciiTheme="majorHAnsi" w:hAnsiTheme="majorHAnsi" w:cstheme="majorHAnsi"/>
          <w:sz w:val="24"/>
          <w:szCs w:val="24"/>
        </w:rPr>
      </w:pPr>
    </w:p>
    <w:p w14:paraId="000A237D" w14:textId="7D4F39C3" w:rsidR="0064482C" w:rsidRPr="00FD3323" w:rsidRDefault="00541A1A" w:rsidP="00FD3323">
      <w:pPr>
        <w:spacing w:after="0" w:line="240" w:lineRule="auto"/>
        <w:jc w:val="both"/>
        <w:rPr>
          <w:rFonts w:asciiTheme="majorHAnsi" w:hAnsiTheme="majorHAnsi" w:cstheme="majorHAnsi"/>
          <w:sz w:val="24"/>
          <w:szCs w:val="24"/>
        </w:rPr>
      </w:pPr>
      <w:r w:rsidRPr="00FD3323">
        <w:rPr>
          <w:rFonts w:asciiTheme="majorHAnsi" w:hAnsiTheme="majorHAnsi" w:cstheme="majorHAnsi"/>
          <w:sz w:val="24"/>
          <w:szCs w:val="24"/>
        </w:rPr>
        <w:t xml:space="preserve">For more information on the privacy laws in New Zealand and contact details for the Office of the Privacy Commissioner, please visit the </w:t>
      </w:r>
      <w:hyperlink r:id="rId11" w:history="1">
        <w:r w:rsidRPr="00FD3323">
          <w:rPr>
            <w:rStyle w:val="Hyperlink"/>
            <w:rFonts w:asciiTheme="majorHAnsi" w:hAnsiTheme="majorHAnsi" w:cstheme="majorHAnsi"/>
            <w:sz w:val="24"/>
            <w:szCs w:val="24"/>
          </w:rPr>
          <w:t>https://www.privacy.org.nz/</w:t>
        </w:r>
      </w:hyperlink>
      <w:r w:rsidRPr="00FD3323">
        <w:rPr>
          <w:rFonts w:asciiTheme="majorHAnsi" w:hAnsiTheme="majorHAnsi" w:cstheme="majorHAnsi"/>
          <w:sz w:val="24"/>
          <w:szCs w:val="24"/>
        </w:rPr>
        <w:t xml:space="preserve"> </w:t>
      </w:r>
    </w:p>
    <w:sectPr w:rsidR="0064482C" w:rsidRPr="00FD3323" w:rsidSect="0064482C">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3790" w14:textId="77777777" w:rsidR="00885568" w:rsidRDefault="00885568" w:rsidP="00A5320A">
      <w:pPr>
        <w:spacing w:after="0" w:line="240" w:lineRule="auto"/>
      </w:pPr>
      <w:r>
        <w:separator/>
      </w:r>
    </w:p>
  </w:endnote>
  <w:endnote w:type="continuationSeparator" w:id="0">
    <w:p w14:paraId="46E0A23D" w14:textId="77777777" w:rsidR="00885568" w:rsidRDefault="00885568" w:rsidP="00A5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394F" w14:textId="01EBCDA6" w:rsidR="00A5320A" w:rsidRPr="00FD3323" w:rsidRDefault="00FD3323" w:rsidP="00FD3323">
    <w:pPr>
      <w:rPr>
        <w:sz w:val="16"/>
        <w:szCs w:val="16"/>
      </w:rPr>
    </w:pPr>
    <w:r w:rsidRPr="00FD3323">
      <w:rPr>
        <w:sz w:val="16"/>
        <w:szCs w:val="16"/>
      </w:rPr>
      <w:t>The Development Hub – Privacy Policy Doc</w:t>
    </w:r>
    <w:r w:rsidRPr="00FD3323">
      <w:rPr>
        <w:sz w:val="16"/>
        <w:szCs w:val="16"/>
      </w:rPr>
      <w:t>ument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ABE4" w14:textId="77777777" w:rsidR="00885568" w:rsidRDefault="00885568" w:rsidP="00A5320A">
      <w:pPr>
        <w:spacing w:after="0" w:line="240" w:lineRule="auto"/>
      </w:pPr>
      <w:r>
        <w:separator/>
      </w:r>
    </w:p>
  </w:footnote>
  <w:footnote w:type="continuationSeparator" w:id="0">
    <w:p w14:paraId="3EE0B07F" w14:textId="77777777" w:rsidR="00885568" w:rsidRDefault="00885568" w:rsidP="00A53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A68"/>
    <w:multiLevelType w:val="hybridMultilevel"/>
    <w:tmpl w:val="0F603450"/>
    <w:lvl w:ilvl="0" w:tplc="9FD07D4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82222"/>
    <w:multiLevelType w:val="hybridMultilevel"/>
    <w:tmpl w:val="4146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495E"/>
    <w:multiLevelType w:val="hybridMultilevel"/>
    <w:tmpl w:val="D7A8CE7A"/>
    <w:lvl w:ilvl="0" w:tplc="FFFFFFFF">
      <w:start w:val="1"/>
      <w:numFmt w:val="decimal"/>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AB1802"/>
    <w:multiLevelType w:val="hybridMultilevel"/>
    <w:tmpl w:val="0DF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E2C5D"/>
    <w:multiLevelType w:val="hybridMultilevel"/>
    <w:tmpl w:val="4DE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715151">
    <w:abstractNumId w:val="1"/>
  </w:num>
  <w:num w:numId="2" w16cid:durableId="700321802">
    <w:abstractNumId w:val="3"/>
  </w:num>
  <w:num w:numId="3" w16cid:durableId="1872451235">
    <w:abstractNumId w:val="4"/>
  </w:num>
  <w:num w:numId="4" w16cid:durableId="17433498">
    <w:abstractNumId w:val="0"/>
  </w:num>
  <w:num w:numId="5" w16cid:durableId="136721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83"/>
    <w:rsid w:val="0022310E"/>
    <w:rsid w:val="00541A1A"/>
    <w:rsid w:val="0064482C"/>
    <w:rsid w:val="007F261F"/>
    <w:rsid w:val="00885568"/>
    <w:rsid w:val="00950A26"/>
    <w:rsid w:val="009D2FFB"/>
    <w:rsid w:val="00A5320A"/>
    <w:rsid w:val="00A713C5"/>
    <w:rsid w:val="00D71A83"/>
    <w:rsid w:val="00E8493D"/>
    <w:rsid w:val="00F34752"/>
    <w:rsid w:val="00FD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3B3FF"/>
  <w14:defaultImageDpi w14:val="300"/>
  <w15:docId w15:val="{4375495A-620A-E644-A458-D2D4E243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83"/>
    <w:pPr>
      <w:spacing w:after="200" w:line="320" w:lineRule="atLeast"/>
    </w:pPr>
    <w:rPr>
      <w:rFonts w:ascii="Arial" w:eastAsiaTheme="minorHAnsi" w:hAnsi="Arial"/>
      <w:sz w:val="20"/>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83"/>
    <w:pPr>
      <w:ind w:left="720"/>
      <w:contextualSpacing/>
    </w:pPr>
  </w:style>
  <w:style w:type="character" w:styleId="Hyperlink">
    <w:name w:val="Hyperlink"/>
    <w:basedOn w:val="DefaultParagraphFont"/>
    <w:uiPriority w:val="99"/>
    <w:unhideWhenUsed/>
    <w:rsid w:val="00D71A83"/>
    <w:rPr>
      <w:color w:val="0000FF" w:themeColor="hyperlink"/>
      <w:u w:val="single"/>
    </w:rPr>
  </w:style>
  <w:style w:type="character" w:styleId="UnresolvedMention">
    <w:name w:val="Unresolved Mention"/>
    <w:basedOn w:val="DefaultParagraphFont"/>
    <w:uiPriority w:val="99"/>
    <w:semiHidden/>
    <w:unhideWhenUsed/>
    <w:rsid w:val="0022310E"/>
    <w:rPr>
      <w:color w:val="605E5C"/>
      <w:shd w:val="clear" w:color="auto" w:fill="E1DFDD"/>
    </w:rPr>
  </w:style>
  <w:style w:type="paragraph" w:styleId="Header">
    <w:name w:val="header"/>
    <w:basedOn w:val="Normal"/>
    <w:link w:val="HeaderChar"/>
    <w:uiPriority w:val="99"/>
    <w:unhideWhenUsed/>
    <w:rsid w:val="00A53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20A"/>
    <w:rPr>
      <w:rFonts w:ascii="Arial" w:eastAsiaTheme="minorHAnsi" w:hAnsi="Arial"/>
      <w:sz w:val="20"/>
      <w:szCs w:val="22"/>
      <w:lang w:val="en-NZ"/>
    </w:rPr>
  </w:style>
  <w:style w:type="paragraph" w:styleId="Footer">
    <w:name w:val="footer"/>
    <w:basedOn w:val="Normal"/>
    <w:link w:val="FooterChar"/>
    <w:uiPriority w:val="99"/>
    <w:unhideWhenUsed/>
    <w:rsid w:val="00A53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20A"/>
    <w:rPr>
      <w:rFonts w:ascii="Arial" w:eastAsiaTheme="minorHAnsi" w:hAnsi="Arial"/>
      <w:sz w:val="20"/>
      <w:szCs w:val="22"/>
      <w:lang w:val="en-NZ"/>
    </w:rPr>
  </w:style>
  <w:style w:type="character" w:styleId="FollowedHyperlink">
    <w:name w:val="FollowedHyperlink"/>
    <w:basedOn w:val="DefaultParagraphFont"/>
    <w:uiPriority w:val="99"/>
    <w:semiHidden/>
    <w:unhideWhenUsed/>
    <w:rsid w:val="00950A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org.nz/" TargetMode="External"/><Relationship Id="rId5" Type="http://schemas.openxmlformats.org/officeDocument/2006/relationships/footnotes" Target="footnotes.xml"/><Relationship Id="rId10" Type="http://schemas.openxmlformats.org/officeDocument/2006/relationships/hyperlink" Target="mailto:hello@thedevelopmenthub.nz" TargetMode="External"/><Relationship Id="rId4" Type="http://schemas.openxmlformats.org/officeDocument/2006/relationships/webSettings" Target="webSettings.xml"/><Relationship Id="rId9" Type="http://schemas.openxmlformats.org/officeDocument/2006/relationships/hyperlink" Target="https://www.privacy.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Cameron</dc:creator>
  <cp:keywords/>
  <dc:description/>
  <cp:lastModifiedBy>Microsoft Office User</cp:lastModifiedBy>
  <cp:revision>5</cp:revision>
  <dcterms:created xsi:type="dcterms:W3CDTF">2022-06-09T02:53:00Z</dcterms:created>
  <dcterms:modified xsi:type="dcterms:W3CDTF">2022-10-27T01:27:00Z</dcterms:modified>
</cp:coreProperties>
</file>